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E22" w:rsidRPr="00E9637C" w:rsidRDefault="00E9637C" w:rsidP="00BD1E22">
      <w:pPr>
        <w:spacing w:before="100" w:beforeAutospacing="1" w:after="240" w:line="240" w:lineRule="auto"/>
        <w:rPr>
          <w:rFonts w:eastAsia="Times New Roman" w:cstheme="minorHAnsi"/>
          <w:sz w:val="24"/>
          <w:szCs w:val="24"/>
          <w:lang w:eastAsia="fr-FR"/>
        </w:rPr>
      </w:pPr>
      <w:r w:rsidRPr="00E9637C">
        <w:rPr>
          <w:rFonts w:eastAsia="Times New Roman" w:cstheme="minorHAnsi"/>
          <w:sz w:val="24"/>
          <w:szCs w:val="24"/>
          <w:lang w:eastAsia="fr-FR"/>
        </w:rPr>
        <w:t xml:space="preserve">Appel à projets </w:t>
      </w:r>
    </w:p>
    <w:p w:rsidR="00E9637C" w:rsidRPr="00E9637C" w:rsidRDefault="00E9637C" w:rsidP="00E9637C">
      <w:pPr>
        <w:spacing w:before="100" w:beforeAutospacing="1" w:after="240" w:line="240" w:lineRule="auto"/>
        <w:rPr>
          <w:rFonts w:eastAsia="Times New Roman" w:cstheme="minorHAnsi"/>
          <w:sz w:val="24"/>
          <w:szCs w:val="24"/>
          <w:lang w:eastAsia="fr-FR"/>
        </w:rPr>
      </w:pPr>
      <w:r w:rsidRPr="00E9637C">
        <w:rPr>
          <w:rFonts w:eastAsia="Times New Roman" w:cstheme="minorHAnsi"/>
          <w:b/>
          <w:sz w:val="24"/>
          <w:szCs w:val="24"/>
          <w:lang w:eastAsia="fr-FR"/>
        </w:rPr>
        <w:t>1000 premiers jours - Formation Professionnelle Petite Enfance</w:t>
      </w:r>
      <w:r w:rsidRPr="00E9637C">
        <w:rPr>
          <w:rFonts w:eastAsia="Times New Roman" w:cstheme="minorHAnsi"/>
          <w:sz w:val="24"/>
          <w:szCs w:val="24"/>
          <w:lang w:eastAsia="fr-FR"/>
        </w:rPr>
        <w:t xml:space="preserve"> en collaboration entre la DREETS, l’ARS, la DRAC, la lutte contre la pauvreté et certaines CAF. </w:t>
      </w:r>
    </w:p>
    <w:p w:rsidR="00E9637C" w:rsidRPr="00E9637C" w:rsidRDefault="00E9637C" w:rsidP="00BD1E22">
      <w:pPr>
        <w:spacing w:before="100" w:beforeAutospacing="1" w:after="240" w:line="240" w:lineRule="auto"/>
        <w:rPr>
          <w:rFonts w:eastAsia="Times New Roman" w:cstheme="minorHAnsi"/>
          <w:sz w:val="24"/>
          <w:szCs w:val="24"/>
          <w:lang w:eastAsia="fr-FR"/>
        </w:rPr>
      </w:pPr>
    </w:p>
    <w:p w:rsidR="00E9637C" w:rsidRPr="00E9637C" w:rsidRDefault="00E9637C" w:rsidP="00E9637C">
      <w:pPr>
        <w:pStyle w:val="NormalWeb"/>
        <w:rPr>
          <w:rFonts w:asciiTheme="minorHAnsi" w:hAnsiTheme="minorHAnsi" w:cstheme="minorHAnsi"/>
        </w:rPr>
      </w:pPr>
      <w:r w:rsidRPr="00E9637C">
        <w:rPr>
          <w:rFonts w:asciiTheme="minorHAnsi" w:hAnsiTheme="minorHAnsi" w:cstheme="minorHAnsi"/>
        </w:rPr>
        <w:t xml:space="preserve">Le premier engagement de la stratégie de prévention et de lutte contre la pauvreté concerne les enfants : renouer avec l’égalité des chances, empêcher qu’un enfant pauvre d’aujourd’hui ne devienne un adulte pauvre demain, préserver son environnement et ses conditions de vie matérielle afin qu’il puisse grandir et se développer comme les autres au sein de sa famille et en collectivité. </w:t>
      </w:r>
    </w:p>
    <w:p w:rsidR="00E9637C" w:rsidRPr="00E9637C" w:rsidRDefault="00E9637C" w:rsidP="00E9637C">
      <w:pPr>
        <w:pStyle w:val="NormalWeb"/>
        <w:rPr>
          <w:rFonts w:asciiTheme="minorHAnsi" w:hAnsiTheme="minorHAnsi" w:cstheme="minorHAnsi"/>
        </w:rPr>
      </w:pPr>
      <w:r w:rsidRPr="00E9637C">
        <w:rPr>
          <w:rFonts w:asciiTheme="minorHAnsi" w:hAnsiTheme="minorHAnsi" w:cstheme="minorHAnsi"/>
        </w:rPr>
        <w:t xml:space="preserve">Elle prévoit notamment un plan de formation pour les 600 000 professionnels de la petite enfance, basé sur les principes de la Charte nationale de soutien à la </w:t>
      </w:r>
      <w:proofErr w:type="gramStart"/>
      <w:r w:rsidRPr="00E9637C">
        <w:rPr>
          <w:rFonts w:asciiTheme="minorHAnsi" w:hAnsiTheme="minorHAnsi" w:cstheme="minorHAnsi"/>
        </w:rPr>
        <w:t>parentalité ,</w:t>
      </w:r>
      <w:proofErr w:type="gramEnd"/>
      <w:r w:rsidRPr="00E9637C">
        <w:rPr>
          <w:rFonts w:asciiTheme="minorHAnsi" w:hAnsiTheme="minorHAnsi" w:cstheme="minorHAnsi"/>
        </w:rPr>
        <w:t xml:space="preserve"> et qui a pour but de renforcer la formation continue des professionnels de la petite enfance accueillant des enfants de moins de trois ans issus de familles défavorisées, ou en risque de vulnérabilité. </w:t>
      </w:r>
    </w:p>
    <w:p w:rsidR="00E9637C" w:rsidRPr="00E9637C" w:rsidRDefault="00E9637C" w:rsidP="00E9637C">
      <w:pPr>
        <w:pStyle w:val="NormalWeb"/>
        <w:rPr>
          <w:rFonts w:asciiTheme="minorHAnsi" w:hAnsiTheme="minorHAnsi" w:cstheme="minorHAnsi"/>
        </w:rPr>
      </w:pPr>
      <w:r w:rsidRPr="00E9637C">
        <w:rPr>
          <w:rFonts w:asciiTheme="minorHAnsi" w:hAnsiTheme="minorHAnsi" w:cstheme="minorHAnsi"/>
        </w:rPr>
        <w:t>Le présent appel à projets propose de soutenir les initiatives issues des territoires de Nouvelle-Aquitaine et répondant au double enjeu de la promotion des environnements favorables au développement harmonieux du fœtus et du nouveau-né et de la lutte contre les inégalités de destin.</w:t>
      </w:r>
    </w:p>
    <w:p w:rsidR="00BD1E22" w:rsidRPr="00E80682" w:rsidRDefault="00BD1E22" w:rsidP="00BD1E22">
      <w:pPr>
        <w:spacing w:before="100" w:beforeAutospacing="1" w:after="240" w:line="240" w:lineRule="auto"/>
        <w:rPr>
          <w:rFonts w:eastAsia="Times New Roman" w:cstheme="minorHAnsi"/>
          <w:b/>
          <w:sz w:val="24"/>
          <w:szCs w:val="24"/>
          <w:lang w:eastAsia="fr-FR"/>
        </w:rPr>
      </w:pPr>
      <w:r w:rsidRPr="00E9637C">
        <w:rPr>
          <w:rFonts w:eastAsia="Times New Roman" w:cstheme="minorHAnsi"/>
          <w:sz w:val="24"/>
          <w:szCs w:val="24"/>
          <w:lang w:eastAsia="fr-FR"/>
        </w:rPr>
        <w:br/>
      </w:r>
      <w:bookmarkStart w:id="0" w:name="_GoBack"/>
      <w:r w:rsidRPr="00E80682">
        <w:rPr>
          <w:rFonts w:eastAsia="Times New Roman" w:cstheme="minorHAnsi"/>
          <w:b/>
          <w:sz w:val="24"/>
          <w:szCs w:val="24"/>
          <w:lang w:eastAsia="fr-FR"/>
        </w:rPr>
        <w:t xml:space="preserve">Dépôt des projets </w:t>
      </w:r>
      <w:r w:rsidR="00E80682" w:rsidRPr="00E80682">
        <w:rPr>
          <w:rFonts w:eastAsia="Times New Roman" w:cstheme="minorHAnsi"/>
          <w:b/>
          <w:sz w:val="24"/>
          <w:szCs w:val="24"/>
          <w:lang w:eastAsia="fr-FR"/>
        </w:rPr>
        <w:t xml:space="preserve">au plus tard </w:t>
      </w:r>
      <w:r w:rsidRPr="00E80682">
        <w:rPr>
          <w:rFonts w:eastAsia="Times New Roman" w:cstheme="minorHAnsi"/>
          <w:b/>
          <w:sz w:val="24"/>
          <w:szCs w:val="24"/>
          <w:lang w:eastAsia="fr-FR"/>
        </w:rPr>
        <w:t>le 1</w:t>
      </w:r>
      <w:r w:rsidRPr="00E80682">
        <w:rPr>
          <w:rFonts w:eastAsia="Times New Roman" w:cstheme="minorHAnsi"/>
          <w:b/>
          <w:sz w:val="24"/>
          <w:szCs w:val="24"/>
          <w:vertAlign w:val="superscript"/>
          <w:lang w:eastAsia="fr-FR"/>
        </w:rPr>
        <w:t>er</w:t>
      </w:r>
      <w:r w:rsidRPr="00E80682">
        <w:rPr>
          <w:rFonts w:eastAsia="Times New Roman" w:cstheme="minorHAnsi"/>
          <w:b/>
          <w:sz w:val="24"/>
          <w:szCs w:val="24"/>
          <w:lang w:eastAsia="fr-FR"/>
        </w:rPr>
        <w:t xml:space="preserve"> septembre 2022</w:t>
      </w:r>
      <w:bookmarkEnd w:id="0"/>
    </w:p>
    <w:p w:rsidR="00BD1E22" w:rsidRPr="00E9637C" w:rsidRDefault="00BD1E22" w:rsidP="00BD1E22">
      <w:pPr>
        <w:spacing w:before="100" w:beforeAutospacing="1" w:after="240" w:line="240" w:lineRule="auto"/>
        <w:rPr>
          <w:rFonts w:eastAsia="Times New Roman" w:cstheme="minorHAnsi"/>
          <w:sz w:val="24"/>
          <w:szCs w:val="24"/>
          <w:lang w:eastAsia="fr-FR"/>
        </w:rPr>
      </w:pPr>
      <w:r w:rsidRPr="00E9637C">
        <w:rPr>
          <w:rFonts w:eastAsia="Times New Roman" w:cstheme="minorHAnsi"/>
          <w:sz w:val="24"/>
          <w:szCs w:val="24"/>
          <w:lang w:eastAsia="fr-FR"/>
        </w:rPr>
        <w:br/>
        <w:t xml:space="preserve">Le lien pour y accéder sur démarches simplifiées : </w:t>
      </w:r>
    </w:p>
    <w:p w:rsidR="00BD1E22" w:rsidRPr="00E9637C" w:rsidRDefault="00E80682" w:rsidP="00BD1E22">
      <w:pPr>
        <w:spacing w:before="100" w:beforeAutospacing="1" w:after="240" w:line="240" w:lineRule="auto"/>
        <w:rPr>
          <w:rFonts w:eastAsia="Times New Roman" w:cstheme="minorHAnsi"/>
          <w:sz w:val="24"/>
          <w:szCs w:val="24"/>
          <w:lang w:eastAsia="fr-FR"/>
        </w:rPr>
      </w:pPr>
      <w:hyperlink r:id="rId4" w:history="1">
        <w:r w:rsidR="00BD1E22" w:rsidRPr="00E9637C">
          <w:rPr>
            <w:rFonts w:eastAsia="Times New Roman" w:cstheme="minorHAnsi"/>
            <w:color w:val="0000FF"/>
            <w:sz w:val="24"/>
            <w:szCs w:val="24"/>
            <w:u w:val="single"/>
            <w:lang w:eastAsia="fr-FR"/>
          </w:rPr>
          <w:t>https://www.demarches-simplifiees.fr/commencer/appel-a-projets2022-1000-premiers-jours-formation-</w:t>
        </w:r>
      </w:hyperlink>
    </w:p>
    <w:p w:rsidR="00D50870" w:rsidRPr="00DB58EA" w:rsidRDefault="00BD1E22" w:rsidP="00E9637C">
      <w:pPr>
        <w:spacing w:before="100" w:beforeAutospacing="1" w:after="240" w:line="240" w:lineRule="auto"/>
        <w:rPr>
          <w:rFonts w:ascii="Times New Roman" w:eastAsia="Times New Roman" w:hAnsi="Times New Roman" w:cs="Times New Roman"/>
          <w:sz w:val="24"/>
          <w:szCs w:val="24"/>
          <w:lang w:eastAsia="fr-FR"/>
        </w:rPr>
      </w:pPr>
      <w:r w:rsidRPr="00E9637C">
        <w:rPr>
          <w:rFonts w:eastAsia="Times New Roman" w:cstheme="minorHAnsi"/>
          <w:sz w:val="24"/>
          <w:szCs w:val="24"/>
          <w:lang w:eastAsia="fr-FR"/>
        </w:rPr>
        <w:br/>
      </w:r>
    </w:p>
    <w:sectPr w:rsidR="00D50870" w:rsidRPr="00DB58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E22"/>
    <w:rsid w:val="00BD1E22"/>
    <w:rsid w:val="00D50870"/>
    <w:rsid w:val="00DB58EA"/>
    <w:rsid w:val="00E80682"/>
    <w:rsid w:val="00E963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3D184"/>
  <w15:chartTrackingRefBased/>
  <w15:docId w15:val="{E1E1EDDE-BB09-4D62-9CEA-C8BE96FC5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BD1E22"/>
    <w:rPr>
      <w:color w:val="0000FF"/>
      <w:u w:val="single"/>
    </w:rPr>
  </w:style>
  <w:style w:type="paragraph" w:styleId="NormalWeb">
    <w:name w:val="Normal (Web)"/>
    <w:basedOn w:val="Normal"/>
    <w:uiPriority w:val="99"/>
    <w:semiHidden/>
    <w:unhideWhenUsed/>
    <w:rsid w:val="00E9637C"/>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389301">
      <w:bodyDiv w:val="1"/>
      <w:marLeft w:val="0"/>
      <w:marRight w:val="0"/>
      <w:marTop w:val="0"/>
      <w:marBottom w:val="0"/>
      <w:divBdr>
        <w:top w:val="none" w:sz="0" w:space="0" w:color="auto"/>
        <w:left w:val="none" w:sz="0" w:space="0" w:color="auto"/>
        <w:bottom w:val="none" w:sz="0" w:space="0" w:color="auto"/>
        <w:right w:val="none" w:sz="0" w:space="0" w:color="auto"/>
      </w:divBdr>
    </w:div>
    <w:div w:id="96399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emarches-simplifiees.fr/commencer/appel-a-projets2022-1000-premiers-jours-formati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1312</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DSIC</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LAGACHE Corine</dc:creator>
  <cp:keywords/>
  <dc:description/>
  <cp:lastModifiedBy>LAGACHE Corine</cp:lastModifiedBy>
  <cp:revision>3</cp:revision>
  <dcterms:created xsi:type="dcterms:W3CDTF">2022-07-12T12:56:00Z</dcterms:created>
  <dcterms:modified xsi:type="dcterms:W3CDTF">2022-07-12T13:02:00Z</dcterms:modified>
</cp:coreProperties>
</file>